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73" w:rsidRDefault="00494F73" w:rsidP="00494F73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  <w:r>
        <w:rPr>
          <w:sz w:val="28"/>
          <w:szCs w:val="28"/>
        </w:rPr>
        <w:br/>
        <w:t>ИРКУТСКАЯ ОБЛАСТЬ</w:t>
      </w:r>
      <w:r>
        <w:rPr>
          <w:sz w:val="28"/>
          <w:szCs w:val="28"/>
        </w:rPr>
        <w:br/>
        <w:t>КИРЕНСКИЙ РАЙОН</w:t>
      </w:r>
    </w:p>
    <w:p w:rsidR="00494F73" w:rsidRDefault="00494F73" w:rsidP="00494F7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НЕБЕЛЬСКОГО СЕЛЬСКОГО ПОСЕЛЕНИЯ</w:t>
      </w:r>
    </w:p>
    <w:p w:rsidR="00494F73" w:rsidRDefault="00494F73" w:rsidP="00494F7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№ 21</w:t>
      </w:r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 xml:space="preserve">От 27 июня 2016г                                                                                 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ебель</w:t>
      </w:r>
      <w:proofErr w:type="spellEnd"/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>«О внесении изменений в постановление администрации Небельского сельского поселения №31 от 06.10.2015г «Об утверждении административного регламента предоставления муниципальной услуги «Выдача градостроительных планов земельных участков, расположенных на территории Небельского муниципального образования»</w:t>
      </w:r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>В соответствии с частью 17 статьи 46 Градостроительного кодекса Российской Федерации, на основании протеста прокурора Киренского района №07-20-16 от 17.03.2016 «Протест на постановление от 06.10.2015г №31 «Об утверждении административного регламента предоставления муниципальной услуги «Выдача градостроительных планов земельных участков, расположенных на территории Небельского Муниципального образования»</w:t>
      </w:r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ПОСТАНОВЛЯЮ:</w:t>
      </w:r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 xml:space="preserve">  1.Пункты постановления 32,37,38,44,45 признать  утратившим силу.</w:t>
      </w:r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 xml:space="preserve">  2.Настоящее постановление опубликовать в информационном издании «Вестник» Небельского сельского поселения.</w:t>
      </w:r>
    </w:p>
    <w:p w:rsidR="00494F73" w:rsidRDefault="00494F73" w:rsidP="00494F73">
      <w:pPr>
        <w:rPr>
          <w:sz w:val="28"/>
          <w:szCs w:val="28"/>
        </w:rPr>
      </w:pPr>
      <w:r>
        <w:rPr>
          <w:sz w:val="28"/>
          <w:szCs w:val="28"/>
        </w:rPr>
        <w:t xml:space="preserve">  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оставляю за собой.</w:t>
      </w:r>
    </w:p>
    <w:p w:rsidR="00494F73" w:rsidRDefault="00494F73" w:rsidP="00494F73">
      <w:pPr>
        <w:rPr>
          <w:sz w:val="28"/>
          <w:szCs w:val="28"/>
        </w:rPr>
      </w:pPr>
    </w:p>
    <w:p w:rsidR="00494F73" w:rsidRDefault="00494F73" w:rsidP="00494F73">
      <w:pPr>
        <w:spacing w:line="240" w:lineRule="auto"/>
        <w:rPr>
          <w:sz w:val="28"/>
          <w:szCs w:val="28"/>
        </w:rPr>
      </w:pPr>
    </w:p>
    <w:p w:rsidR="00494F73" w:rsidRDefault="00494F73" w:rsidP="00494F7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Глава Небельского</w:t>
      </w:r>
    </w:p>
    <w:p w:rsidR="00494F73" w:rsidRDefault="00494F73" w:rsidP="00494F73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Н.В.Ворона</w:t>
      </w:r>
      <w:r>
        <w:rPr>
          <w:sz w:val="28"/>
          <w:szCs w:val="28"/>
        </w:rPr>
        <w:br/>
      </w:r>
    </w:p>
    <w:p w:rsidR="00FE0F30" w:rsidRDefault="00FE0F30"/>
    <w:sectPr w:rsidR="00FE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F73"/>
    <w:rsid w:val="00494F73"/>
    <w:rsid w:val="00FE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2016-07-07T02:19:00Z</dcterms:created>
  <dcterms:modified xsi:type="dcterms:W3CDTF">2016-07-07T02:19:00Z</dcterms:modified>
</cp:coreProperties>
</file>